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隶书" w:eastAsia="隶书" w:cs="隶书"/>
          <w:b/>
          <w:sz w:val="36"/>
          <w:szCs w:val="36"/>
        </w:rPr>
      </w:pPr>
      <w:r>
        <w:rPr>
          <w:rFonts w:hint="eastAsia" w:ascii="隶书" w:hAnsi="隶书" w:eastAsia="隶书" w:cs="隶书"/>
          <w:b/>
          <w:sz w:val="36"/>
          <w:szCs w:val="36"/>
          <w:lang w:val="en-US" w:eastAsia="zh-CN"/>
        </w:rPr>
        <w:t>河南省中职教育</w:t>
      </w:r>
      <w:r>
        <w:rPr>
          <w:rFonts w:hint="eastAsia" w:ascii="隶书" w:hAnsi="隶书" w:eastAsia="隶书" w:cs="隶书"/>
          <w:b/>
          <w:sz w:val="36"/>
          <w:szCs w:val="36"/>
        </w:rPr>
        <w:t>美术设计与制作专业</w:t>
      </w:r>
      <w:r>
        <w:rPr>
          <w:rFonts w:hint="eastAsia" w:ascii="隶书" w:hAnsi="隶书" w:eastAsia="隶书" w:cs="隶书"/>
          <w:b/>
          <w:sz w:val="36"/>
          <w:szCs w:val="36"/>
          <w:lang w:val="en-US" w:eastAsia="zh-CN"/>
        </w:rPr>
        <w:t>名师</w:t>
      </w:r>
      <w:r>
        <w:rPr>
          <w:rFonts w:hint="eastAsia" w:ascii="隶书" w:hAnsi="隶书" w:eastAsia="隶书" w:cs="隶书"/>
          <w:b/>
          <w:sz w:val="36"/>
          <w:szCs w:val="36"/>
        </w:rPr>
        <w:t>工作室</w:t>
      </w:r>
    </w:p>
    <w:p>
      <w:pPr>
        <w:jc w:val="center"/>
        <w:rPr>
          <w:rFonts w:hint="eastAsia" w:ascii="隶书" w:hAnsi="隶书" w:eastAsia="隶书" w:cs="隶书"/>
          <w:b/>
          <w:bCs/>
          <w:sz w:val="36"/>
          <w:szCs w:val="36"/>
          <w:lang w:val="en-US" w:eastAsia="zh-CN"/>
        </w:rPr>
      </w:pPr>
      <w:r>
        <w:rPr>
          <w:rFonts w:hint="eastAsia" w:ascii="隶书" w:hAnsi="隶书" w:eastAsia="隶书" w:cs="隶书"/>
          <w:b/>
          <w:bCs/>
          <w:sz w:val="36"/>
          <w:szCs w:val="36"/>
        </w:rPr>
        <w:t>成员</w:t>
      </w:r>
      <w:r>
        <w:rPr>
          <w:rFonts w:hint="eastAsia" w:ascii="隶书" w:hAnsi="隶书" w:eastAsia="隶书" w:cs="隶书"/>
          <w:b/>
          <w:bCs/>
          <w:sz w:val="36"/>
          <w:szCs w:val="36"/>
          <w:lang w:val="en-US" w:eastAsia="zh-CN"/>
        </w:rPr>
        <w:t>名单</w:t>
      </w:r>
    </w:p>
    <w:p>
      <w:pPr>
        <w:jc w:val="center"/>
        <w:rPr>
          <w:rFonts w:hint="eastAsia" w:ascii="隶书" w:hAnsi="隶书" w:eastAsia="隶书" w:cs="隶书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主持人：</w:t>
      </w:r>
    </w:p>
    <w:p>
      <w:p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孟建军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郑州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艺术幼儿师范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学校</w:t>
      </w:r>
    </w:p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特聘顾问：    </w:t>
      </w:r>
    </w:p>
    <w:p>
      <w:pPr>
        <w:ind w:firstLine="562" w:firstLineChars="200"/>
        <w:jc w:val="both"/>
        <w:rPr>
          <w:rFonts w:hint="eastAsia" w:ascii="仿宋_GB2312" w:hAnsi="华文中宋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曲红升     </w:t>
      </w:r>
      <w:r>
        <w:rPr>
          <w:rFonts w:hint="eastAsia" w:ascii="仿宋_GB2312" w:hAnsi="华文中宋"/>
          <w:b/>
          <w:bCs/>
          <w:sz w:val="28"/>
          <w:szCs w:val="28"/>
        </w:rPr>
        <w:t>洛阳理工学院艺术设计学院</w:t>
      </w:r>
      <w:r>
        <w:rPr>
          <w:rFonts w:hint="eastAsia" w:ascii="仿宋_GB2312" w:hAnsi="华文中宋"/>
          <w:b/>
          <w:bCs/>
          <w:sz w:val="28"/>
          <w:szCs w:val="28"/>
          <w:lang w:val="en-US" w:eastAsia="zh-CN"/>
        </w:rPr>
        <w:t xml:space="preserve">            院长教授 </w:t>
      </w:r>
    </w:p>
    <w:p>
      <w:pPr>
        <w:ind w:firstLine="562" w:firstLineChars="20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华文中宋"/>
          <w:b/>
          <w:bCs/>
          <w:sz w:val="28"/>
          <w:szCs w:val="28"/>
          <w:lang w:val="en-US" w:eastAsia="zh-CN"/>
        </w:rPr>
        <w:t xml:space="preserve">管郁生    </w:t>
      </w:r>
      <w:r>
        <w:rPr>
          <w:rFonts w:hint="eastAsia" w:ascii="仿宋_GB2312" w:hAnsi="华文中宋"/>
          <w:b/>
          <w:bCs/>
          <w:sz w:val="28"/>
          <w:szCs w:val="28"/>
        </w:rPr>
        <w:t>上海阿忒加文化发展股份有限公司</w:t>
      </w:r>
      <w:r>
        <w:rPr>
          <w:rFonts w:hint="eastAsia" w:ascii="仿宋_GB2312" w:hAnsi="华文中宋"/>
          <w:b/>
          <w:bCs/>
          <w:sz w:val="28"/>
          <w:szCs w:val="28"/>
          <w:lang w:val="en-US" w:eastAsia="zh-CN"/>
        </w:rPr>
        <w:t xml:space="preserve">       艺术总监     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学校成员：</w:t>
      </w:r>
    </w:p>
    <w:p>
      <w:pPr>
        <w:ind w:firstLine="562" w:firstLineChars="20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宋志强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郑州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艺术幼儿师范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      校  长</w:t>
      </w:r>
    </w:p>
    <w:p>
      <w:p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颖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郑州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艺术幼儿师范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学校</w:t>
      </w:r>
    </w:p>
    <w:p>
      <w:p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朱承明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郑州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艺术幼儿师范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学校</w:t>
      </w:r>
    </w:p>
    <w:p>
      <w:pPr>
        <w:ind w:firstLine="562" w:firstLineChars="200"/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赵  方     中州大学文化遗产学院</w:t>
      </w:r>
    </w:p>
    <w:p>
      <w:pPr>
        <w:ind w:firstLine="562" w:firstLineChars="200"/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常红兵     河南省工艺美术学校</w:t>
      </w:r>
    </w:p>
    <w:p>
      <w:p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周乐生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郑州市电子信息工程学校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企业成员：</w:t>
      </w:r>
    </w:p>
    <w:p>
      <w:pPr>
        <w:ind w:firstLine="562" w:firstLineChars="200"/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任鹤林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8"/>
          <w:szCs w:val="28"/>
        </w:rPr>
        <w:t>开封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木板</w:t>
      </w:r>
      <w:r>
        <w:rPr>
          <w:rFonts w:hint="eastAsia" w:ascii="宋体" w:hAnsi="宋体"/>
          <w:b/>
          <w:bCs/>
          <w:sz w:val="28"/>
          <w:szCs w:val="28"/>
        </w:rPr>
        <w:t>年画艺术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博物馆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馆  长</w:t>
      </w:r>
    </w:p>
    <w:p>
      <w:pPr>
        <w:ind w:firstLine="562" w:firstLineChars="200"/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马  洁    </w:t>
      </w:r>
      <w:r>
        <w:rPr>
          <w:rFonts w:hint="eastAsia" w:ascii="宋体" w:hAnsi="宋体"/>
          <w:b/>
          <w:bCs/>
          <w:sz w:val="28"/>
          <w:szCs w:val="28"/>
        </w:rPr>
        <w:t>郑州天美文化传播公司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总经理</w:t>
      </w:r>
    </w:p>
    <w:p>
      <w:pPr>
        <w:ind w:firstLine="562" w:firstLineChars="200"/>
        <w:jc w:val="both"/>
        <w:rPr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郭寿军    </w:t>
      </w:r>
      <w:r>
        <w:rPr>
          <w:rFonts w:hint="eastAsia" w:ascii="宋体" w:hAnsi="宋体"/>
          <w:b/>
          <w:bCs/>
          <w:sz w:val="28"/>
          <w:szCs w:val="28"/>
        </w:rPr>
        <w:t>河南八度文化转播公司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总经理</w:t>
      </w:r>
    </w:p>
    <w:p>
      <w:pPr>
        <w:ind w:firstLine="281" w:firstLineChars="1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王旭东     </w:t>
      </w:r>
      <w:r>
        <w:rPr>
          <w:rFonts w:hint="eastAsia" w:ascii="仿宋_GB2312"/>
          <w:b/>
          <w:bCs/>
          <w:sz w:val="28"/>
          <w:szCs w:val="28"/>
        </w:rPr>
        <w:t>郑州凡良文化传播有限公司</w:t>
      </w:r>
      <w:r>
        <w:rPr>
          <w:rFonts w:hint="eastAsia" w:ascii="仿宋_GB2312"/>
          <w:b/>
          <w:bCs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/>
          <w:b/>
          <w:bCs/>
          <w:sz w:val="28"/>
          <w:szCs w:val="28"/>
        </w:rPr>
        <w:t>总经理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B6418"/>
    <w:rsid w:val="252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2020-10-09T05:00:00Z</dcterms:created>
  <dc:creator>夢石-孟健君</dc:creator>
  <cp:lastModifiedBy>夢石-孟健君</cp:lastModifiedBy>
  <dcterms:modified xsi:type="dcterms:W3CDTF">2020-10-09T05:01:11Z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